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A0A3" w14:textId="77777777" w:rsidR="00A42E8B" w:rsidRDefault="00A42E8B" w:rsidP="00105E43">
      <w:pPr>
        <w:ind w:left="5664"/>
      </w:pPr>
    </w:p>
    <w:p w14:paraId="712458E4" w14:textId="77777777" w:rsidR="00A42E8B" w:rsidRDefault="00A42E8B" w:rsidP="00105E43">
      <w:pPr>
        <w:ind w:left="5664"/>
      </w:pPr>
    </w:p>
    <w:p w14:paraId="1A730E34" w14:textId="77777777" w:rsidR="00A42E8B" w:rsidRDefault="00A42E8B" w:rsidP="00105E43">
      <w:pPr>
        <w:ind w:left="5664"/>
      </w:pPr>
    </w:p>
    <w:p w14:paraId="4AF49F9B" w14:textId="77777777" w:rsidR="00A42E8B" w:rsidRDefault="00A42E8B" w:rsidP="00105E43">
      <w:pPr>
        <w:ind w:left="5664"/>
      </w:pPr>
    </w:p>
    <w:p w14:paraId="259BD86C" w14:textId="77777777" w:rsidR="00A42E8B" w:rsidRDefault="00A42E8B" w:rsidP="00105E43">
      <w:pPr>
        <w:ind w:left="5664"/>
      </w:pPr>
    </w:p>
    <w:p w14:paraId="66CA7C47" w14:textId="77777777" w:rsidR="00105E43" w:rsidRDefault="00105E43" w:rsidP="00105E43">
      <w:pPr>
        <w:ind w:left="5664"/>
      </w:pPr>
    </w:p>
    <w:p w14:paraId="010E8FDB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26B172CB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008D8C00" w14:textId="77777777" w:rsidR="00A42E8B" w:rsidRPr="00105E43" w:rsidRDefault="00A42E8B" w:rsidP="00105E43">
      <w:pPr>
        <w:ind w:left="5664"/>
        <w:rPr>
          <w:lang w:val="en-US"/>
        </w:rPr>
      </w:pPr>
    </w:p>
    <w:p w14:paraId="51408818" w14:textId="77777777" w:rsidR="00105E43" w:rsidRPr="00105E43" w:rsidRDefault="00105E43" w:rsidP="00105E43">
      <w:pPr>
        <w:ind w:left="5664"/>
        <w:rPr>
          <w:lang w:val="en-US"/>
        </w:rPr>
      </w:pPr>
    </w:p>
    <w:p w14:paraId="33B1E9BC" w14:textId="77777777" w:rsidR="00A42E8B" w:rsidRPr="00105E43" w:rsidRDefault="00A42E8B" w:rsidP="00105E43">
      <w:pPr>
        <w:ind w:left="5664"/>
        <w:rPr>
          <w:lang w:val="en-US"/>
        </w:rPr>
      </w:pPr>
    </w:p>
    <w:p w14:paraId="4B6092EF" w14:textId="77777777" w:rsidR="00A42E8B" w:rsidRPr="00105E43" w:rsidRDefault="00A42E8B" w:rsidP="00105E43">
      <w:pPr>
        <w:ind w:left="5664"/>
        <w:rPr>
          <w:lang w:val="en-US"/>
        </w:rPr>
      </w:pPr>
    </w:p>
    <w:p w14:paraId="52F1B928" w14:textId="77777777" w:rsidR="00A42E8B" w:rsidRPr="00105E43" w:rsidRDefault="00A42E8B" w:rsidP="00105E43">
      <w:pPr>
        <w:ind w:left="5664"/>
        <w:rPr>
          <w:lang w:val="en-US"/>
        </w:rPr>
      </w:pPr>
    </w:p>
    <w:p w14:paraId="1E5927AC" w14:textId="77777777" w:rsidR="00A42E8B" w:rsidRPr="00105E43" w:rsidRDefault="00A42E8B" w:rsidP="00105E43">
      <w:pPr>
        <w:ind w:left="5664"/>
        <w:rPr>
          <w:lang w:val="en-US"/>
        </w:rPr>
      </w:pPr>
    </w:p>
    <w:p w14:paraId="5D53B9CA" w14:textId="77777777" w:rsidR="00A42E8B" w:rsidRPr="00105E43" w:rsidRDefault="00A42E8B" w:rsidP="00105E43">
      <w:pPr>
        <w:ind w:left="5664"/>
        <w:rPr>
          <w:lang w:val="en-US"/>
        </w:rPr>
      </w:pPr>
    </w:p>
    <w:p w14:paraId="700B5F15" w14:textId="77777777" w:rsidR="00A42E8B" w:rsidRPr="00105E43" w:rsidRDefault="00A42E8B" w:rsidP="00105E43">
      <w:pPr>
        <w:ind w:left="5664"/>
        <w:rPr>
          <w:lang w:val="en-US"/>
        </w:rPr>
      </w:pPr>
    </w:p>
    <w:p w14:paraId="7F4BADA0" w14:textId="77777777" w:rsidR="00A42E8B" w:rsidRPr="00105E43" w:rsidRDefault="00A42E8B" w:rsidP="00105E43">
      <w:pPr>
        <w:ind w:left="5664"/>
        <w:rPr>
          <w:lang w:val="en-US"/>
        </w:rPr>
      </w:pPr>
    </w:p>
    <w:p w14:paraId="1550BCDA" w14:textId="77777777" w:rsidR="00A42E8B" w:rsidRPr="00105E43" w:rsidRDefault="00A42E8B" w:rsidP="00105E43">
      <w:pPr>
        <w:ind w:left="5664"/>
        <w:rPr>
          <w:lang w:val="en-US"/>
        </w:rPr>
      </w:pPr>
    </w:p>
    <w:p w14:paraId="63344952" w14:textId="77777777" w:rsidR="002E0190" w:rsidRPr="002E0190" w:rsidRDefault="002E0190" w:rsidP="002E0190">
      <w:pPr>
        <w:rPr>
          <w:szCs w:val="20"/>
          <w:u w:val="single"/>
          <w:lang w:val="en-US"/>
        </w:rPr>
      </w:pPr>
      <w:r w:rsidRPr="002E0190">
        <w:rPr>
          <w:rFonts w:eastAsia="Times New Roman" w:cs="Tahoma"/>
          <w:szCs w:val="20"/>
          <w:u w:val="single"/>
          <w:lang w:val="en-GB"/>
        </w:rPr>
        <w:t>COMMUNIQUÉ DE PRESSE</w:t>
      </w:r>
    </w:p>
    <w:p w14:paraId="59130D7C" w14:textId="77777777" w:rsidR="001F0BD5" w:rsidRPr="002E0190" w:rsidRDefault="001F0BD5" w:rsidP="001F0BD5">
      <w:pPr>
        <w:rPr>
          <w:rFonts w:cs="Helvetica"/>
          <w:szCs w:val="20"/>
          <w:u w:val="single"/>
        </w:rPr>
      </w:pPr>
    </w:p>
    <w:p w14:paraId="4AF93F57" w14:textId="77777777" w:rsidR="001F0BD5" w:rsidRPr="002E0190" w:rsidRDefault="001F0BD5" w:rsidP="001F0BD5">
      <w:pPr>
        <w:spacing w:line="280" w:lineRule="exact"/>
        <w:rPr>
          <w:rFonts w:cs="Helvetica"/>
          <w:szCs w:val="20"/>
          <w:lang w:val="en-GB"/>
        </w:rPr>
      </w:pPr>
      <w:r w:rsidRPr="002E0190">
        <w:rPr>
          <w:rFonts w:cs="Helvetica"/>
          <w:szCs w:val="20"/>
          <w:lang w:val="en-GB"/>
        </w:rPr>
        <w:t>PRESS DESIGN</w:t>
      </w:r>
    </w:p>
    <w:p w14:paraId="56FFB8A8" w14:textId="77777777" w:rsidR="001F0BD5" w:rsidRPr="002E0190" w:rsidRDefault="001F0BD5" w:rsidP="001F0BD5">
      <w:pPr>
        <w:spacing w:line="280" w:lineRule="exact"/>
        <w:rPr>
          <w:rFonts w:cs="Helvetica"/>
          <w:szCs w:val="20"/>
          <w:lang w:val="en-GB"/>
        </w:rPr>
      </w:pPr>
    </w:p>
    <w:p w14:paraId="307165EE" w14:textId="77777777" w:rsidR="002E0190" w:rsidRPr="002E0190" w:rsidRDefault="002E0190" w:rsidP="002E0190">
      <w:pPr>
        <w:autoSpaceDE w:val="0"/>
        <w:spacing w:line="280" w:lineRule="exact"/>
        <w:contextualSpacing/>
        <w:jc w:val="both"/>
        <w:rPr>
          <w:rFonts w:cs="Tahoma"/>
          <w:szCs w:val="20"/>
          <w:lang w:val="en-GB"/>
        </w:rPr>
      </w:pPr>
      <w:r w:rsidRPr="002E0190">
        <w:rPr>
          <w:rFonts w:cs="Tahoma"/>
          <w:szCs w:val="20"/>
          <w:lang w:val="en-GB"/>
        </w:rPr>
        <w:t>RING</w:t>
      </w:r>
    </w:p>
    <w:p w14:paraId="0960214C" w14:textId="77777777" w:rsidR="002E0190" w:rsidRPr="002E0190" w:rsidRDefault="002E0190" w:rsidP="002E0190">
      <w:pPr>
        <w:autoSpaceDE w:val="0"/>
        <w:spacing w:line="280" w:lineRule="exact"/>
        <w:contextualSpacing/>
        <w:jc w:val="both"/>
        <w:rPr>
          <w:rFonts w:cs="Tahoma"/>
          <w:szCs w:val="20"/>
          <w:lang w:val="en-GB"/>
        </w:rPr>
      </w:pPr>
      <w:r w:rsidRPr="002E0190">
        <w:rPr>
          <w:rFonts w:cs="Tahoma"/>
          <w:szCs w:val="20"/>
          <w:lang w:val="en-GB"/>
        </w:rPr>
        <w:t>design Joe Colombo, 1964</w:t>
      </w:r>
    </w:p>
    <w:p w14:paraId="47EA1F2D" w14:textId="77777777" w:rsidR="002E0190" w:rsidRPr="002E0190" w:rsidRDefault="002E0190" w:rsidP="002E0190">
      <w:pPr>
        <w:spacing w:line="280" w:lineRule="exact"/>
        <w:contextualSpacing/>
        <w:rPr>
          <w:rFonts w:cs="Tahoma"/>
          <w:szCs w:val="20"/>
          <w:lang w:val="en-GB"/>
        </w:rPr>
      </w:pPr>
    </w:p>
    <w:p w14:paraId="7BBACE85" w14:textId="77777777" w:rsidR="002E0190" w:rsidRPr="002E0190" w:rsidRDefault="002E0190" w:rsidP="002E0190">
      <w:pPr>
        <w:spacing w:line="280" w:lineRule="exact"/>
        <w:contextualSpacing/>
        <w:rPr>
          <w:rFonts w:cs="Tahoma"/>
          <w:szCs w:val="20"/>
          <w:lang w:val="fr-FR"/>
        </w:rPr>
      </w:pPr>
      <w:r w:rsidRPr="002E0190">
        <w:rPr>
          <w:rFonts w:cs="Tahoma"/>
          <w:szCs w:val="20"/>
          <w:lang w:val="fr-FR"/>
        </w:rPr>
        <w:t xml:space="preserve">Module de rangement qui, utilisé individuellement, peut agir comme une table basse et une fois empilé multiplie la capacité de décorer les murs ou de créer des cloisons. </w:t>
      </w:r>
    </w:p>
    <w:p w14:paraId="4891C7F7" w14:textId="77777777" w:rsidR="002E0190" w:rsidRPr="002E0190" w:rsidRDefault="002E0190" w:rsidP="002E0190">
      <w:pPr>
        <w:spacing w:line="280" w:lineRule="exact"/>
        <w:contextualSpacing/>
        <w:rPr>
          <w:rFonts w:cs="Tahoma"/>
          <w:szCs w:val="20"/>
          <w:lang w:val="fr-FR"/>
        </w:rPr>
      </w:pPr>
      <w:r w:rsidRPr="002E0190">
        <w:rPr>
          <w:rFonts w:cs="Tahoma"/>
          <w:szCs w:val="20"/>
          <w:lang w:val="fr-FR"/>
        </w:rPr>
        <w:t>Également disponible sur roulettes, il est constitué d'une coque en tôle d'acier peint et de deux plans en chêne contreplaqué.</w:t>
      </w:r>
    </w:p>
    <w:p w14:paraId="08697B2E" w14:textId="77777777" w:rsidR="006356CE" w:rsidRPr="0063769E" w:rsidRDefault="006356CE" w:rsidP="006356CE">
      <w:pPr>
        <w:rPr>
          <w:rFonts w:cs="Helvetica"/>
          <w:szCs w:val="20"/>
        </w:rPr>
      </w:pPr>
    </w:p>
    <w:p w14:paraId="51A73BDF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43D1C" w14:textId="77777777" w:rsidR="00471D04" w:rsidRDefault="00471D04" w:rsidP="00453FB3">
      <w:r>
        <w:separator/>
      </w:r>
    </w:p>
  </w:endnote>
  <w:endnote w:type="continuationSeparator" w:id="0">
    <w:p w14:paraId="5BD14987" w14:textId="77777777" w:rsidR="00471D04" w:rsidRDefault="00471D04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B6B2" w14:textId="77777777" w:rsidR="000B4B8D" w:rsidRDefault="000B4B8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35C4" w14:textId="77777777" w:rsidR="000B4B8D" w:rsidRDefault="000B4B8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495B" w14:textId="77777777" w:rsidR="000B4B8D" w:rsidRDefault="000B4B8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28D6" w14:textId="77777777" w:rsidR="00471D04" w:rsidRDefault="00471D04" w:rsidP="00453FB3">
      <w:r>
        <w:separator/>
      </w:r>
    </w:p>
  </w:footnote>
  <w:footnote w:type="continuationSeparator" w:id="0">
    <w:p w14:paraId="4AEAB4EE" w14:textId="77777777" w:rsidR="00471D04" w:rsidRDefault="00471D04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1ED50" w14:textId="77777777" w:rsidR="000B4B8D" w:rsidRDefault="000B4B8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3E3C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3F51B809" wp14:editId="4519FC95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EBD40" w14:textId="77777777" w:rsidR="000B4B8D" w:rsidRDefault="000B4B8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B4B8D"/>
    <w:rsid w:val="00105E43"/>
    <w:rsid w:val="001F0BD5"/>
    <w:rsid w:val="002E0190"/>
    <w:rsid w:val="00453FB3"/>
    <w:rsid w:val="00471D04"/>
    <w:rsid w:val="00542013"/>
    <w:rsid w:val="006356CE"/>
    <w:rsid w:val="007E641B"/>
    <w:rsid w:val="00A42E8B"/>
    <w:rsid w:val="00BB6103"/>
    <w:rsid w:val="00C12B5A"/>
    <w:rsid w:val="00CC5E45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9F0BE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6</cp:revision>
  <dcterms:created xsi:type="dcterms:W3CDTF">2020-06-08T14:10:00Z</dcterms:created>
  <dcterms:modified xsi:type="dcterms:W3CDTF">2024-03-27T08:04:00Z</dcterms:modified>
</cp:coreProperties>
</file>